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3E9" w:rsidRPr="001E63E9" w:rsidRDefault="001E63E9" w:rsidP="001E63E9">
      <w:pPr>
        <w:rPr>
          <w:szCs w:val="28"/>
        </w:rPr>
      </w:pPr>
      <w:r w:rsidRPr="001E63E9">
        <w:rPr>
          <w:szCs w:val="28"/>
        </w:rPr>
        <w:t>Успешное освоение курса предполагает активное, творческое участие обучающегося путем планомерной, повседневной работы. При реализации различных видов учебной работы используются разнообразные (в т.ч. интерактивные) методы обучения, в частности:</w:t>
      </w:r>
    </w:p>
    <w:p w:rsidR="001E63E9" w:rsidRPr="001E63E9" w:rsidRDefault="001E63E9" w:rsidP="001E63E9">
      <w:pPr>
        <w:rPr>
          <w:szCs w:val="28"/>
        </w:rPr>
      </w:pPr>
      <w:r w:rsidRPr="001E63E9">
        <w:rPr>
          <w:szCs w:val="28"/>
        </w:rPr>
        <w:t>- интерактивная доска для подготовки и проведения лекционных и практических занятий;</w:t>
      </w:r>
    </w:p>
    <w:p w:rsidR="001E63E9" w:rsidRPr="001E63E9" w:rsidRDefault="001E63E9" w:rsidP="001E63E9">
      <w:pPr>
        <w:rPr>
          <w:szCs w:val="28"/>
        </w:rPr>
      </w:pPr>
      <w:r w:rsidRPr="001E63E9">
        <w:rPr>
          <w:szCs w:val="28"/>
        </w:rPr>
        <w:t>- в рамках требований ФГОС предусматривается написание по отдельным темам курса рефератов.</w:t>
      </w:r>
    </w:p>
    <w:p w:rsidR="001E63E9" w:rsidRPr="001E63E9" w:rsidRDefault="001E63E9" w:rsidP="001E63E9">
      <w:pPr>
        <w:rPr>
          <w:szCs w:val="28"/>
        </w:rPr>
      </w:pPr>
    </w:p>
    <w:p w:rsidR="001E63E9" w:rsidRPr="001E63E9" w:rsidRDefault="001E63E9" w:rsidP="001E63E9">
      <w:pPr>
        <w:rPr>
          <w:szCs w:val="28"/>
        </w:rPr>
      </w:pPr>
      <w:r w:rsidRPr="001E63E9">
        <w:rPr>
          <w:szCs w:val="28"/>
        </w:rPr>
        <w:t>Методические рекомендации при работе над конспектом лекций во время проведения лекции.</w:t>
      </w:r>
    </w:p>
    <w:p w:rsidR="001E63E9" w:rsidRPr="001E63E9" w:rsidRDefault="001E63E9" w:rsidP="001E63E9">
      <w:pPr>
        <w:rPr>
          <w:szCs w:val="28"/>
        </w:rPr>
      </w:pPr>
      <w:r w:rsidRPr="001E63E9">
        <w:rPr>
          <w:szCs w:val="28"/>
        </w:rPr>
        <w:t> </w:t>
      </w:r>
    </w:p>
    <w:p w:rsidR="001E63E9" w:rsidRPr="001E63E9" w:rsidRDefault="001E63E9" w:rsidP="001E63E9">
      <w:pPr>
        <w:rPr>
          <w:szCs w:val="28"/>
        </w:rPr>
      </w:pPr>
      <w:r w:rsidRPr="001E63E9">
        <w:rPr>
          <w:szCs w:val="28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ораторском искусстве.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</w:t>
      </w:r>
    </w:p>
    <w:p w:rsidR="001E63E9" w:rsidRPr="001E63E9" w:rsidRDefault="001E63E9" w:rsidP="001E63E9">
      <w:pPr>
        <w:rPr>
          <w:szCs w:val="28"/>
        </w:rPr>
      </w:pPr>
      <w:r w:rsidRPr="001E63E9">
        <w:rPr>
          <w:szCs w:val="28"/>
        </w:rPr>
        <w:t>В ходе подготовки к докладу или реферативному сообщению необходимо изучить основную литературу, ознакомиться с дополнительной литературой, новыми публикациями в периодических изданиях: журналах и т.д. При этом учесть рекомендации преподавателя и требования учебной программы. Дорабатывать свой конспект лекции, делая в нем соответствующие записи из литературы, рекомендованной преподавателем и предусмотренной учебной программой. Составить план-конспект своего выступления, обращаться за методической помощью к преподавателю. Продумать</w:t>
      </w:r>
    </w:p>
    <w:p w:rsidR="001E63E9" w:rsidRPr="001E63E9" w:rsidRDefault="001E63E9" w:rsidP="001E63E9">
      <w:pPr>
        <w:rPr>
          <w:szCs w:val="28"/>
        </w:rPr>
      </w:pPr>
      <w:r w:rsidRPr="001E63E9">
        <w:rPr>
          <w:szCs w:val="28"/>
        </w:rPr>
        <w:t>примеры с целью обеспечения тесной связи изучаемой теории с реальной жизнью. Своевременное и качественное выполнение самостоятельной работы базируется на соблюдении настоящих рекомендаций и изучении рекомендованной литературы. Обучающийся может дополнить список использованной литературы современными источниками, не представленными в списке рекомендованной литературы, и в дальнейшем использовать собственные подготовленные учебные материалы при написании курсовых и дипломных работ.</w:t>
      </w:r>
    </w:p>
    <w:p w:rsidR="001E63E9" w:rsidRPr="001E63E9" w:rsidRDefault="001E63E9" w:rsidP="001E63E9">
      <w:pPr>
        <w:rPr>
          <w:szCs w:val="28"/>
        </w:rPr>
      </w:pPr>
    </w:p>
    <w:p w:rsidR="001E63E9" w:rsidRPr="001E63E9" w:rsidRDefault="001E63E9" w:rsidP="001E63E9">
      <w:pPr>
        <w:rPr>
          <w:szCs w:val="28"/>
        </w:rPr>
      </w:pPr>
      <w:r w:rsidRPr="001E63E9">
        <w:rPr>
          <w:szCs w:val="28"/>
        </w:rPr>
        <w:t>Методические рекомендации при подготовке к практическим занятиям</w:t>
      </w:r>
    </w:p>
    <w:p w:rsidR="001E63E9" w:rsidRPr="001E63E9" w:rsidRDefault="001E63E9" w:rsidP="001E63E9">
      <w:pPr>
        <w:rPr>
          <w:szCs w:val="28"/>
        </w:rPr>
      </w:pPr>
    </w:p>
    <w:p w:rsidR="001E63E9" w:rsidRPr="001E63E9" w:rsidRDefault="001E63E9" w:rsidP="001E63E9">
      <w:pPr>
        <w:rPr>
          <w:szCs w:val="28"/>
        </w:rPr>
      </w:pPr>
      <w:r w:rsidRPr="001E63E9">
        <w:rPr>
          <w:szCs w:val="28"/>
        </w:rPr>
        <w:t>Важной составной частью учебного процесса в вузе являются практические и лабораторные занятия.</w:t>
      </w:r>
    </w:p>
    <w:p w:rsidR="001E63E9" w:rsidRPr="001E63E9" w:rsidRDefault="001E63E9" w:rsidP="001E63E9">
      <w:pPr>
        <w:rPr>
          <w:szCs w:val="28"/>
        </w:rPr>
      </w:pPr>
      <w:r w:rsidRPr="001E63E9">
        <w:rPr>
          <w:szCs w:val="28"/>
        </w:rPr>
        <w:t xml:space="preserve">Практическое занятие − это занятие, проводимое под руководством преподавателя в учебной аудитории, направленное на углубление научно-теоретических знаний и овладение определенными методами самостоятельной работы с научной литературой. В процессе таких занятий вырабатываются практические умения. Перед практическим занятием следует изучить </w:t>
      </w:r>
      <w:r w:rsidRPr="001E63E9">
        <w:rPr>
          <w:szCs w:val="28"/>
        </w:rPr>
        <w:lastRenderedPageBreak/>
        <w:t>конспект лекции и рекомендованную преподавателем литературу, обращая внимание на практическое применение теории для уяснения исторического контекста появления нынешних проблем и приобретения опыта их решений. Для ведения записей на практических занятиях обычно заводят отдельную тетрадь по каждой учебной дисциплине.</w:t>
      </w:r>
    </w:p>
    <w:p w:rsidR="001E63E9" w:rsidRPr="001E63E9" w:rsidRDefault="001E63E9" w:rsidP="001E63E9">
      <w:pPr>
        <w:rPr>
          <w:szCs w:val="28"/>
        </w:rPr>
      </w:pPr>
      <w:r w:rsidRPr="001E63E9">
        <w:rPr>
          <w:szCs w:val="28"/>
        </w:rP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1E63E9" w:rsidRPr="001E63E9" w:rsidRDefault="001E63E9" w:rsidP="001E63E9">
      <w:pPr>
        <w:rPr>
          <w:szCs w:val="28"/>
        </w:rPr>
      </w:pPr>
    </w:p>
    <w:p w:rsidR="001E63E9" w:rsidRPr="001E63E9" w:rsidRDefault="001E63E9" w:rsidP="001E63E9">
      <w:pPr>
        <w:rPr>
          <w:szCs w:val="28"/>
        </w:rPr>
      </w:pPr>
      <w:r w:rsidRPr="001E63E9">
        <w:rPr>
          <w:szCs w:val="28"/>
        </w:rPr>
        <w:t>Методические рекомендации для самостоятельной работы</w:t>
      </w:r>
    </w:p>
    <w:p w:rsidR="001E63E9" w:rsidRPr="001E63E9" w:rsidRDefault="001E63E9" w:rsidP="001E63E9">
      <w:pPr>
        <w:rPr>
          <w:szCs w:val="28"/>
        </w:rPr>
      </w:pPr>
    </w:p>
    <w:p w:rsidR="001E63E9" w:rsidRPr="001E63E9" w:rsidRDefault="001E63E9" w:rsidP="001E63E9">
      <w:pPr>
        <w:rPr>
          <w:szCs w:val="28"/>
        </w:rPr>
      </w:pPr>
      <w:r w:rsidRPr="001E63E9">
        <w:rPr>
          <w:szCs w:val="28"/>
        </w:rPr>
        <w:t>Целью самостоятельных занятий является самостоятельное более глубокое изучение отдельных вопросов курса с использованием рекомендуемой дополнительной литературы и других информационных источников.</w:t>
      </w:r>
    </w:p>
    <w:p w:rsidR="001E63E9" w:rsidRPr="001E63E9" w:rsidRDefault="001E63E9" w:rsidP="001E63E9">
      <w:pPr>
        <w:rPr>
          <w:szCs w:val="28"/>
        </w:rPr>
      </w:pPr>
      <w:r w:rsidRPr="001E63E9">
        <w:rPr>
          <w:szCs w:val="28"/>
        </w:rPr>
        <w:t>При изучении дисциплины используются следующие виды самостоятельной работы:</w:t>
      </w:r>
    </w:p>
    <w:p w:rsidR="001E63E9" w:rsidRPr="001E63E9" w:rsidRDefault="001E63E9" w:rsidP="001E63E9">
      <w:pPr>
        <w:rPr>
          <w:szCs w:val="28"/>
        </w:rPr>
      </w:pPr>
      <w:r w:rsidRPr="001E63E9">
        <w:rPr>
          <w:szCs w:val="28"/>
        </w:rPr>
        <w:t>- поиск (подбор) литературы (в том числе электронных источников информации) по заданной теме, сравнительный анализ научных публикаций;</w:t>
      </w:r>
    </w:p>
    <w:p w:rsidR="001E63E9" w:rsidRPr="001E63E9" w:rsidRDefault="001E63E9" w:rsidP="001E63E9">
      <w:pPr>
        <w:rPr>
          <w:szCs w:val="28"/>
        </w:rPr>
      </w:pPr>
      <w:r w:rsidRPr="001E63E9">
        <w:rPr>
          <w:szCs w:val="28"/>
        </w:rPr>
        <w:t>- подготовка контрольной работы;</w:t>
      </w:r>
    </w:p>
    <w:p w:rsidR="001E63E9" w:rsidRPr="001E63E9" w:rsidRDefault="001E63E9" w:rsidP="001E63E9">
      <w:pPr>
        <w:rPr>
          <w:szCs w:val="28"/>
        </w:rPr>
      </w:pPr>
      <w:r w:rsidRPr="001E63E9">
        <w:rPr>
          <w:szCs w:val="28"/>
        </w:rPr>
        <w:t>- подготовка докладов для участия в научных студенческих конференциях.</w:t>
      </w:r>
    </w:p>
    <w:p w:rsidR="001E63E9" w:rsidRPr="001E63E9" w:rsidRDefault="001E63E9" w:rsidP="001E63E9">
      <w:pPr>
        <w:rPr>
          <w:szCs w:val="28"/>
        </w:rPr>
      </w:pPr>
      <w:r w:rsidRPr="001E63E9">
        <w:rPr>
          <w:szCs w:val="28"/>
        </w:rPr>
        <w:t>Контрольная работа – форма письменной работы. Объем контрольной работы может достигать 6 страниц. Подготовка реферата подразумевает самостоятельное изучение нескольких литературных источников (монографий, научных статей и т.д.) по теме, не рассматриваемой подробно на лекции, систематизацию материала и краткое его изложение. Цель – привитие навыков краткого и лаконичного представления собранных материалов и фактов.</w:t>
      </w:r>
    </w:p>
    <w:p w:rsidR="001E63E9" w:rsidRPr="001E63E9" w:rsidRDefault="001E63E9" w:rsidP="001E63E9">
      <w:pPr>
        <w:rPr>
          <w:szCs w:val="28"/>
        </w:rPr>
      </w:pPr>
      <w:r w:rsidRPr="001E63E9">
        <w:rPr>
          <w:szCs w:val="28"/>
        </w:rPr>
        <w:t>Работа над контрольной работой включает следующие операции:</w:t>
      </w:r>
    </w:p>
    <w:p w:rsidR="001E63E9" w:rsidRPr="001E63E9" w:rsidRDefault="001E63E9" w:rsidP="001E63E9">
      <w:pPr>
        <w:rPr>
          <w:szCs w:val="28"/>
        </w:rPr>
      </w:pPr>
      <w:r w:rsidRPr="001E63E9">
        <w:rPr>
          <w:szCs w:val="28"/>
        </w:rPr>
        <w:t>− уяснение сути темы (по её названию);</w:t>
      </w:r>
    </w:p>
    <w:p w:rsidR="001E63E9" w:rsidRPr="001E63E9" w:rsidRDefault="001E63E9" w:rsidP="001E63E9">
      <w:pPr>
        <w:rPr>
          <w:szCs w:val="28"/>
        </w:rPr>
      </w:pPr>
      <w:r w:rsidRPr="001E63E9">
        <w:rPr>
          <w:szCs w:val="28"/>
        </w:rPr>
        <w:t>− выявление литературных источников по данной теме;</w:t>
      </w:r>
    </w:p>
    <w:p w:rsidR="001E63E9" w:rsidRPr="001E63E9" w:rsidRDefault="001E63E9" w:rsidP="001E63E9">
      <w:pPr>
        <w:rPr>
          <w:szCs w:val="28"/>
        </w:rPr>
      </w:pPr>
      <w:r w:rsidRPr="001E63E9">
        <w:rPr>
          <w:szCs w:val="28"/>
        </w:rPr>
        <w:t>− ознакомление с содержанием источников;</w:t>
      </w:r>
    </w:p>
    <w:p w:rsidR="001E63E9" w:rsidRPr="001E63E9" w:rsidRDefault="001E63E9" w:rsidP="001E63E9">
      <w:pPr>
        <w:rPr>
          <w:szCs w:val="28"/>
        </w:rPr>
      </w:pPr>
      <w:r w:rsidRPr="001E63E9">
        <w:rPr>
          <w:szCs w:val="28"/>
        </w:rPr>
        <w:t>− работа над выделением главных смысловых компонентов текста (ключевых слов и предложений);</w:t>
      </w:r>
    </w:p>
    <w:p w:rsidR="001E63E9" w:rsidRPr="001E63E9" w:rsidRDefault="001E63E9" w:rsidP="001E63E9">
      <w:pPr>
        <w:rPr>
          <w:szCs w:val="28"/>
        </w:rPr>
      </w:pPr>
      <w:r w:rsidRPr="001E63E9">
        <w:rPr>
          <w:szCs w:val="28"/>
        </w:rPr>
        <w:t>− отбор наиболее важных сведений из выделенных фрагментов;</w:t>
      </w:r>
    </w:p>
    <w:p w:rsidR="001E63E9" w:rsidRPr="001E63E9" w:rsidRDefault="001E63E9" w:rsidP="001E63E9">
      <w:pPr>
        <w:rPr>
          <w:szCs w:val="28"/>
        </w:rPr>
      </w:pPr>
      <w:r w:rsidRPr="001E63E9">
        <w:rPr>
          <w:szCs w:val="28"/>
        </w:rPr>
        <w:t>− составление «связок» из отобранного материала в соответствии с логикой изложения фактов;</w:t>
      </w:r>
    </w:p>
    <w:p w:rsidR="001E63E9" w:rsidRPr="001E63E9" w:rsidRDefault="001E63E9" w:rsidP="001E63E9">
      <w:pPr>
        <w:rPr>
          <w:szCs w:val="28"/>
        </w:rPr>
      </w:pPr>
      <w:r w:rsidRPr="001E63E9">
        <w:rPr>
          <w:szCs w:val="28"/>
        </w:rPr>
        <w:t>− написание работы.</w:t>
      </w:r>
    </w:p>
    <w:p w:rsidR="001E63E9" w:rsidRPr="001E63E9" w:rsidRDefault="001E63E9" w:rsidP="001E63E9">
      <w:pPr>
        <w:rPr>
          <w:szCs w:val="28"/>
        </w:rPr>
      </w:pPr>
    </w:p>
    <w:p w:rsidR="001E63E9" w:rsidRPr="001E63E9" w:rsidRDefault="001E63E9" w:rsidP="001E63E9">
      <w:pPr>
        <w:rPr>
          <w:szCs w:val="28"/>
        </w:rPr>
      </w:pPr>
      <w:r w:rsidRPr="001E63E9">
        <w:rPr>
          <w:szCs w:val="28"/>
        </w:rPr>
        <w:lastRenderedPageBreak/>
        <w:t>Методические рекомендации по изучению</w:t>
      </w:r>
    </w:p>
    <w:p w:rsidR="001E63E9" w:rsidRPr="001E63E9" w:rsidRDefault="001E63E9" w:rsidP="001E63E9">
      <w:pPr>
        <w:rPr>
          <w:szCs w:val="28"/>
        </w:rPr>
      </w:pPr>
      <w:r w:rsidRPr="001E63E9">
        <w:rPr>
          <w:szCs w:val="28"/>
        </w:rPr>
        <w:t>рекомендованной литературы</w:t>
      </w:r>
    </w:p>
    <w:p w:rsidR="001E63E9" w:rsidRPr="001E63E9" w:rsidRDefault="001E63E9" w:rsidP="001E63E9">
      <w:pPr>
        <w:rPr>
          <w:szCs w:val="28"/>
        </w:rPr>
      </w:pPr>
    </w:p>
    <w:p w:rsidR="001E63E9" w:rsidRPr="001E63E9" w:rsidRDefault="001E63E9" w:rsidP="001E63E9">
      <w:pPr>
        <w:rPr>
          <w:szCs w:val="28"/>
        </w:rPr>
      </w:pPr>
      <w:r w:rsidRPr="001E63E9">
        <w:rPr>
          <w:szCs w:val="28"/>
        </w:rPr>
        <w:t>Эти методические рекомендации раскрывают рекомендуемый режим и характер различных видов учебной работы (в том числе самостоятельной работы над рекомендованной литературой) с учетом специфики выбранной студентом очной формы.</w:t>
      </w:r>
    </w:p>
    <w:p w:rsidR="001E63E9" w:rsidRPr="001E63E9" w:rsidRDefault="001E63E9" w:rsidP="001E63E9">
      <w:pPr>
        <w:rPr>
          <w:szCs w:val="28"/>
        </w:rPr>
      </w:pPr>
      <w:r w:rsidRPr="001E63E9">
        <w:rPr>
          <w:szCs w:val="28"/>
        </w:rPr>
        <w:t>Изучение дисциплины следует начинать с проработки настоящей рабочей программы, особое внимание, уделяя целям и задачам, структуре и содержанию курса.</w:t>
      </w:r>
    </w:p>
    <w:p w:rsidR="00C32F4B" w:rsidRPr="001E63E9" w:rsidRDefault="001E63E9" w:rsidP="001E63E9">
      <w:pPr>
        <w:rPr>
          <w:szCs w:val="28"/>
        </w:rPr>
      </w:pPr>
      <w:r w:rsidRPr="001E63E9">
        <w:rPr>
          <w:szCs w:val="28"/>
        </w:rPr>
        <w:t>Для подготовки к занятиям, текущему контролю и промежуточной аттестации обучающиеся могут воспользоваться библиотекой ВУЗа, где они имеют возможность получить доступ к учебно-методическим материалам, а также к электронным ресурсам библиотеки.</w:t>
      </w:r>
    </w:p>
    <w:sectPr w:rsidR="00C32F4B" w:rsidRPr="001E63E9" w:rsidSect="00725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B4FC8"/>
    <w:rsid w:val="00051462"/>
    <w:rsid w:val="001E63E9"/>
    <w:rsid w:val="001F11FA"/>
    <w:rsid w:val="002C21CD"/>
    <w:rsid w:val="00320708"/>
    <w:rsid w:val="005E2CF5"/>
    <w:rsid w:val="00634C20"/>
    <w:rsid w:val="00725566"/>
    <w:rsid w:val="00931A5B"/>
    <w:rsid w:val="009978D5"/>
    <w:rsid w:val="00B21EBD"/>
    <w:rsid w:val="00C24A59"/>
    <w:rsid w:val="00C32F4B"/>
    <w:rsid w:val="00CB4FC8"/>
    <w:rsid w:val="00D43BC4"/>
    <w:rsid w:val="00DB14A2"/>
    <w:rsid w:val="00DC52C7"/>
    <w:rsid w:val="00E43656"/>
    <w:rsid w:val="00ED7099"/>
    <w:rsid w:val="00F34B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2021-10-04T07:27:00Z</dcterms:created>
  <dcterms:modified xsi:type="dcterms:W3CDTF">2021-10-04T07:27:00Z</dcterms:modified>
</cp:coreProperties>
</file>